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9F0" w:rsidRDefault="003739F0">
      <w:r>
        <w:rPr>
          <w:noProof/>
          <w:sz w:val="28"/>
          <w:szCs w:val="28"/>
          <w:lang w:eastAsia="ru-RU"/>
        </w:rPr>
        <w:drawing>
          <wp:inline distT="0" distB="0" distL="0" distR="0" wp14:anchorId="17B532FC" wp14:editId="1D71A61F">
            <wp:extent cx="6084531" cy="2152650"/>
            <wp:effectExtent l="0" t="0" r="0" b="0"/>
            <wp:docPr id="2" name="Рисунок 2" descr="C:\Users\Садик\Documents\Для сайта ДОУ\правила положения 16\ДЛЯ САЙТА\Изображение 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cuments\Для сайта ДОУ\правила положения 16\ДЛЯ САЙТА\Изображение 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86" t="4666" r="2890" b="72474"/>
                    <a:stretch/>
                  </pic:blipFill>
                  <pic:spPr bwMode="auto">
                    <a:xfrm>
                      <a:off x="0" y="0"/>
                      <a:ext cx="6084531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P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39F0">
        <w:rPr>
          <w:rFonts w:ascii="Times New Roman" w:hAnsi="Times New Roman" w:cs="Times New Roman"/>
          <w:b/>
          <w:sz w:val="40"/>
          <w:szCs w:val="40"/>
        </w:rPr>
        <w:t>Положение об антикоррупционной комиссии</w:t>
      </w:r>
    </w:p>
    <w:p w:rsidR="003739F0" w:rsidRP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39F0">
        <w:rPr>
          <w:rFonts w:ascii="Times New Roman" w:hAnsi="Times New Roman" w:cs="Times New Roman"/>
          <w:b/>
          <w:sz w:val="40"/>
          <w:szCs w:val="40"/>
        </w:rPr>
        <w:t xml:space="preserve"> Муниципального бюджетного дошкольного образовательного учреждения</w:t>
      </w: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39F0">
        <w:rPr>
          <w:rFonts w:ascii="Times New Roman" w:hAnsi="Times New Roman" w:cs="Times New Roman"/>
          <w:b/>
          <w:sz w:val="40"/>
          <w:szCs w:val="40"/>
        </w:rPr>
        <w:t xml:space="preserve"> «Детский сад общеразвивающего вида </w:t>
      </w:r>
    </w:p>
    <w:p w:rsidR="003739F0" w:rsidRP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39F0">
        <w:rPr>
          <w:rFonts w:ascii="Times New Roman" w:hAnsi="Times New Roman" w:cs="Times New Roman"/>
          <w:b/>
          <w:sz w:val="40"/>
          <w:szCs w:val="40"/>
        </w:rPr>
        <w:t xml:space="preserve">№ 33«Аленький цветочек» </w:t>
      </w: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3739F0">
        <w:rPr>
          <w:rFonts w:ascii="Times New Roman" w:hAnsi="Times New Roman" w:cs="Times New Roman"/>
          <w:b/>
          <w:sz w:val="40"/>
          <w:szCs w:val="40"/>
        </w:rPr>
        <w:t>Елабужского</w:t>
      </w:r>
      <w:proofErr w:type="spellEnd"/>
      <w:r w:rsidRPr="003739F0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</w:t>
      </w:r>
    </w:p>
    <w:p w:rsidR="003739F0" w:rsidRP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739F0">
        <w:rPr>
          <w:rFonts w:ascii="Times New Roman" w:hAnsi="Times New Roman" w:cs="Times New Roman"/>
          <w:b/>
          <w:sz w:val="40"/>
          <w:szCs w:val="40"/>
        </w:rPr>
        <w:t>Республики Татарстан»</w:t>
      </w: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9F0" w:rsidRDefault="003739F0" w:rsidP="003739F0">
      <w:pPr>
        <w:spacing w:after="0" w:line="240" w:lineRule="auto"/>
        <w:jc w:val="center"/>
      </w:pP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lastRenderedPageBreak/>
        <w:t xml:space="preserve"> I. Общие положения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1.1. Антикоррупционная комиссия МБДОУ «Детский сад общеразвивающего вида № 33</w:t>
      </w:r>
      <w:r w:rsidRPr="003739F0">
        <w:rPr>
          <w:rFonts w:ascii="Times New Roman" w:hAnsi="Times New Roman" w:cs="Times New Roman"/>
          <w:sz w:val="24"/>
          <w:szCs w:val="24"/>
        </w:rPr>
        <w:t xml:space="preserve"> </w:t>
      </w:r>
      <w:r w:rsidRPr="003739F0">
        <w:rPr>
          <w:rFonts w:ascii="Times New Roman" w:hAnsi="Times New Roman" w:cs="Times New Roman"/>
          <w:sz w:val="24"/>
          <w:szCs w:val="24"/>
        </w:rPr>
        <w:t>«Аленький цветочек» ЕМР РТ» (далее – Комиссия) создана в целях координации деятельности МБДОУ «Детский сад общеразвивающего вида № 33«Аленький цветочек»</w:t>
      </w:r>
      <w:r w:rsidRPr="003739F0">
        <w:rPr>
          <w:rFonts w:ascii="Times New Roman" w:hAnsi="Times New Roman" w:cs="Times New Roman"/>
          <w:sz w:val="24"/>
          <w:szCs w:val="24"/>
        </w:rPr>
        <w:t xml:space="preserve"> </w:t>
      </w:r>
      <w:r w:rsidRPr="003739F0">
        <w:rPr>
          <w:rFonts w:ascii="Times New Roman" w:hAnsi="Times New Roman" w:cs="Times New Roman"/>
          <w:sz w:val="24"/>
          <w:szCs w:val="24"/>
        </w:rPr>
        <w:t>ЕМР РТ» (далее – Учреждение) по противодействию коррупции.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1.2.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Комиссия осуществляет свою деятельность в соответствии с Конституцией Российской Федерации, Федеральным законом от 25.12.2008 № 273-ФЗ «О противодействии коррупции», указами и распоряжениями Президента Российской Федерации, постановлениями и распоряжениями Правительства Российской Федерации, Закона Республики Татарстан от 30.03.2006г. №34-ЗРТ «О противодействии коррупции в Республике Татарстан», иными нормативными правовыми актами в сфере противодействия коррупции, а также настоящим Положением.</w:t>
      </w:r>
      <w:proofErr w:type="gramEnd"/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1.3.Срок данного положения не ограничен. Данное положение действует до принятия нового.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II. Основные задачи, функции и права Комиссии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2.1. Основными задачами Комиссия являются: разработка программных мероприятий по противодействию коррупции и осуществление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739F0">
        <w:rPr>
          <w:rFonts w:ascii="Times New Roman" w:hAnsi="Times New Roman" w:cs="Times New Roman"/>
          <w:sz w:val="24"/>
          <w:szCs w:val="24"/>
        </w:rPr>
        <w:t xml:space="preserve"> их реализацией;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обеспечение создания условий для предупреждения коррупционных правонарушений в учреждении; обеспечение прозрачности деятельности учреждения;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739F0">
        <w:rPr>
          <w:rFonts w:ascii="Times New Roman" w:hAnsi="Times New Roman" w:cs="Times New Roman"/>
          <w:sz w:val="24"/>
          <w:szCs w:val="24"/>
        </w:rPr>
        <w:t xml:space="preserve"> качеством и своевременностью решения вопросов, содержащихся в обращениях граждан.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2.2. Комиссия в соответствии с возложенными на нее задачами выполняет следующие функции: разрабатывает планы и мероприятия по противодействию коррупции;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проводит внеочередные заседания по фактам обнаружения коррупционных проявлений в учреждении;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подготавливает рекомендации для комитета образования по повышению эффективности противодействия коррупции в управлении.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2.3. Комиссия в целях реализации своих функций обладает следующими правами: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- рассматривать на своих заседаниях исполнение программных мероприятий по противодействию коррупции; - 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>- заслушивать на своих заседаниях доклады о проводимой работе по предупреждению коррупционных проявлений;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-в случае необходимости, в установленном порядке привлекать для проведения антикоррупционной экспертизы специалистов в определенной сфере правоотношений.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>III. Состав и порядок работы Комиссии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3.1. В состав Комиссии входят председатель Комиссии, секретарь и члены Комиссии. Состав Комиссии утверждается приказом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3739F0">
        <w:rPr>
          <w:rFonts w:ascii="Times New Roman" w:hAnsi="Times New Roman" w:cs="Times New Roman"/>
          <w:sz w:val="24"/>
          <w:szCs w:val="24"/>
        </w:rPr>
        <w:t xml:space="preserve"> детского сада. Секретарь Комиссии занимается подготовкой к заседанию, а также извещает членов Комиссии о дате, времени </w:t>
      </w:r>
      <w:r w:rsidRPr="003739F0">
        <w:rPr>
          <w:rFonts w:ascii="Times New Roman" w:hAnsi="Times New Roman" w:cs="Times New Roman"/>
          <w:sz w:val="24"/>
          <w:szCs w:val="24"/>
        </w:rPr>
        <w:lastRenderedPageBreak/>
        <w:t xml:space="preserve">и месте заседания, о вопросах, включенных в повестку дня, не позднее, чем за семь рабочих дней до дня заседания.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3.2. Члены Комиссии обладают равными правами при обсуждении проектов решений.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>Решения Комиссии принимаются простым большинством голосов от общего количества присутствующих членов рабочей группы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и лица, участвующие в ее заседании, не вправе разглашать сведения, ставшие им известными в ходе работы рабочей группы.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3.3. Каждый член Комиссии, не согласный с решением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3.4. Заседания Комиссии проводятся по мере необходимости.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3.5. Заседание Комиссии правомочно, если на нем присутствует более половины от общего числа </w:t>
      </w:r>
      <w:proofErr w:type="spellStart"/>
      <w:r w:rsidRPr="003739F0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3739F0">
        <w:rPr>
          <w:rFonts w:ascii="Times New Roman" w:hAnsi="Times New Roman" w:cs="Times New Roman"/>
          <w:sz w:val="24"/>
          <w:szCs w:val="24"/>
        </w:rPr>
        <w:t xml:space="preserve"> членов.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3.6. Основанием для проведения внеочередного заседания Комиссии является информация о факте коррупции со стороны работников учреждения, полученная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3739F0">
        <w:rPr>
          <w:rFonts w:ascii="Times New Roman" w:hAnsi="Times New Roman" w:cs="Times New Roman"/>
          <w:sz w:val="24"/>
          <w:szCs w:val="24"/>
        </w:rPr>
        <w:t xml:space="preserve"> детского сада от правоохранительных, судебных или иных государственных органов, от организаций, должностных лиц или граждан. </w:t>
      </w:r>
    </w:p>
    <w:p w:rsid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3.7. Информация, указанная в пункте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739F0">
        <w:rPr>
          <w:rFonts w:ascii="Times New Roman" w:hAnsi="Times New Roman" w:cs="Times New Roman"/>
          <w:sz w:val="24"/>
          <w:szCs w:val="24"/>
        </w:rPr>
        <w:t xml:space="preserve">3.6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3.8. 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гражданина, в котором зафиксирован факт коррупции. </w:t>
      </w:r>
    </w:p>
    <w:p w:rsidR="003739F0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>IV. Порядок упразднения комиссии</w:t>
      </w:r>
    </w:p>
    <w:p w:rsidR="00BE04B4" w:rsidRPr="003739F0" w:rsidRDefault="003739F0" w:rsidP="003739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F0">
        <w:rPr>
          <w:rFonts w:ascii="Times New Roman" w:hAnsi="Times New Roman" w:cs="Times New Roman"/>
          <w:sz w:val="24"/>
          <w:szCs w:val="24"/>
        </w:rPr>
        <w:t xml:space="preserve"> 4.1. Комиссия может быть упразднена на основании решения </w:t>
      </w:r>
      <w:proofErr w:type="gramStart"/>
      <w:r w:rsidRPr="003739F0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3739F0">
        <w:rPr>
          <w:rFonts w:ascii="Times New Roman" w:hAnsi="Times New Roman" w:cs="Times New Roman"/>
          <w:sz w:val="24"/>
          <w:szCs w:val="24"/>
        </w:rPr>
        <w:t xml:space="preserve"> детского сада в соответствии с действующим законодательством.</w:t>
      </w:r>
    </w:p>
    <w:sectPr w:rsidR="00BE04B4" w:rsidRPr="003739F0" w:rsidSect="007B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5761"/>
    <w:rsid w:val="003739F0"/>
    <w:rsid w:val="00417747"/>
    <w:rsid w:val="00594C5D"/>
    <w:rsid w:val="00775761"/>
    <w:rsid w:val="007B6674"/>
    <w:rsid w:val="00DE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2016-04-27T05:33:00Z</dcterms:created>
  <dcterms:modified xsi:type="dcterms:W3CDTF">2016-04-27T05:44:00Z</dcterms:modified>
</cp:coreProperties>
</file>